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8F" w:rsidRPr="009B0067" w:rsidRDefault="0041018F" w:rsidP="0041018F">
      <w:pPr>
        <w:rPr>
          <w:color w:val="000000" w:themeColor="text1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000"/>
      </w:tblPr>
      <w:tblGrid>
        <w:gridCol w:w="5302"/>
        <w:gridCol w:w="960"/>
        <w:gridCol w:w="3462"/>
      </w:tblGrid>
      <w:tr w:rsidR="009B0067" w:rsidRPr="009B0067" w:rsidTr="0041018F">
        <w:trPr>
          <w:trHeight w:hRule="exact" w:val="512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41018F" w:rsidRDefault="0041018F" w:rsidP="00FB529E">
            <w:pPr>
              <w:spacing w:line="240" w:lineRule="atLeast"/>
              <w:outlineLvl w:val="1"/>
              <w:rPr>
                <w:rFonts w:ascii="Verdana" w:hAnsi="Verdana" w:cs="Times New Roman"/>
                <w:bCs/>
                <w:color w:val="000000" w:themeColor="text1"/>
                <w:kern w:val="36"/>
                <w:lang w:eastAsia="de-AT"/>
              </w:rPr>
            </w:pPr>
            <w:r w:rsidRPr="0041018F">
              <w:rPr>
                <w:rFonts w:ascii="Verdana" w:hAnsi="Verdana" w:cs="Times New Roman"/>
                <w:bCs/>
                <w:color w:val="000000" w:themeColor="text1"/>
                <w:kern w:val="36"/>
                <w:lang w:eastAsia="de-AT"/>
              </w:rPr>
              <w:t>Prof. Dr. Johanna Eleonore Weber</w:t>
            </w:r>
          </w:p>
          <w:p w:rsidR="0041018F" w:rsidRPr="009B0067" w:rsidRDefault="0041018F" w:rsidP="00FB529E">
            <w:pPr>
              <w:spacing w:line="240" w:lineRule="atLeast"/>
              <w:rPr>
                <w:rFonts w:ascii="Verdana" w:hAnsi="Verdana" w:cs="Times New Roman"/>
                <w:color w:val="000000" w:themeColor="text1"/>
                <w:lang w:val="de-DE" w:eastAsia="de-AT"/>
              </w:rPr>
            </w:pPr>
            <w:r w:rsidRPr="009B0067">
              <w:rPr>
                <w:rFonts w:ascii="Verdana" w:hAnsi="Verdana" w:cs="Times New Roman"/>
                <w:color w:val="000000" w:themeColor="text1"/>
                <w:lang w:eastAsia="de-AT"/>
              </w:rPr>
              <w:t xml:space="preserve">Rektorin </w:t>
            </w:r>
            <w:r w:rsidR="00FB529E" w:rsidRPr="009B0067">
              <w:rPr>
                <w:rFonts w:ascii="Verdana" w:hAnsi="Verdana" w:cs="Times New Roman"/>
                <w:color w:val="000000" w:themeColor="text1"/>
                <w:lang w:eastAsia="de-AT"/>
              </w:rPr>
              <w:t>der EMA-Universität zu Greifswald</w:t>
            </w:r>
          </w:p>
          <w:p w:rsidR="0041018F" w:rsidRPr="009B0067" w:rsidRDefault="0041018F" w:rsidP="00FB529E">
            <w:pPr>
              <w:spacing w:line="240" w:lineRule="atLeast"/>
              <w:rPr>
                <w:rFonts w:ascii="Verdana" w:hAnsi="Verdana" w:cs="Times New Roman"/>
                <w:color w:val="000000" w:themeColor="text1"/>
                <w:lang w:eastAsia="de-AT"/>
              </w:rPr>
            </w:pPr>
            <w:r w:rsidRPr="009B0067">
              <w:rPr>
                <w:rFonts w:ascii="Verdana" w:hAnsi="Verdana" w:cs="Times New Roman"/>
                <w:color w:val="000000" w:themeColor="text1"/>
                <w:lang w:eastAsia="de-AT"/>
              </w:rPr>
              <w:t>der EMA-Universität zu Greifswald</w:t>
            </w:r>
          </w:p>
          <w:p w:rsidR="0041018F" w:rsidRPr="0041018F" w:rsidRDefault="0041018F" w:rsidP="00FB529E">
            <w:pPr>
              <w:spacing w:line="240" w:lineRule="atLeast"/>
              <w:rPr>
                <w:rFonts w:ascii="Verdana" w:hAnsi="Verdana" w:cs="Times New Roman"/>
                <w:color w:val="000000" w:themeColor="text1"/>
                <w:lang w:val="de-DE" w:eastAsia="de-AT"/>
              </w:rPr>
            </w:pPr>
            <w:r w:rsidRPr="0041018F">
              <w:rPr>
                <w:rFonts w:ascii="Verdana" w:hAnsi="Verdana" w:cs="Times New Roman"/>
                <w:color w:val="000000" w:themeColor="text1"/>
                <w:lang w:eastAsia="de-AT"/>
              </w:rPr>
              <w:t xml:space="preserve">Domstr. </w:t>
            </w:r>
            <w:r w:rsidRPr="0041018F">
              <w:rPr>
                <w:rFonts w:ascii="Verdana" w:hAnsi="Verdana" w:cs="Times New Roman"/>
                <w:color w:val="000000" w:themeColor="text1"/>
                <w:lang w:val="de-DE" w:eastAsia="de-AT"/>
              </w:rPr>
              <w:t>11</w:t>
            </w:r>
            <w:r w:rsidRPr="0041018F">
              <w:rPr>
                <w:rFonts w:ascii="Verdana" w:hAnsi="Verdana" w:cs="Times New Roman"/>
                <w:color w:val="000000" w:themeColor="text1"/>
                <w:lang w:val="de-DE" w:eastAsia="de-AT"/>
              </w:rPr>
              <w:br/>
              <w:t>17489 Greifswald</w:t>
            </w:r>
          </w:p>
          <w:p w:rsidR="0041018F" w:rsidRPr="009B0067" w:rsidRDefault="0041018F" w:rsidP="00FB529E">
            <w:pPr>
              <w:pStyle w:val="a6"/>
              <w:spacing w:line="240" w:lineRule="atLeast"/>
              <w:jc w:val="both"/>
              <w:rPr>
                <w:rFonts w:ascii="Verdana" w:hAnsi="Verdana"/>
                <w:bCs/>
                <w:color w:val="000000" w:themeColor="text1"/>
                <w:sz w:val="20"/>
                <w:szCs w:val="20"/>
                <w:lang w:val="de-DE"/>
              </w:rPr>
            </w:pPr>
            <w:r w:rsidRPr="009B0067">
              <w:rPr>
                <w:rFonts w:ascii="Verdana" w:hAnsi="Verdana"/>
                <w:bCs/>
                <w:color w:val="000000" w:themeColor="text1"/>
                <w:sz w:val="20"/>
                <w:szCs w:val="20"/>
                <w:lang w:val="de-DE"/>
              </w:rPr>
              <w:t>Prof. Dr. phil. Thomas Stamm-Kuhlmann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</w:rPr>
            </w:pPr>
          </w:p>
        </w:tc>
        <w:bookmarkStart w:id="0" w:name="Text5"/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FC126B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  <w:r w:rsidRPr="009B0067">
              <w:rPr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hilologisch-Kulturwissenschaftliche Fakultät"/>
                  </w:textInput>
                </w:ffData>
              </w:fldChar>
            </w:r>
            <w:r w:rsidR="0041018F" w:rsidRPr="009B0067">
              <w:rPr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9B0067">
              <w:rPr>
                <w:bCs/>
                <w:color w:val="000000" w:themeColor="text1"/>
                <w:sz w:val="18"/>
                <w:szCs w:val="18"/>
              </w:rPr>
            </w:r>
            <w:r w:rsidRPr="009B0067">
              <w:rPr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41018F" w:rsidRPr="009B0067">
              <w:rPr>
                <w:bCs/>
                <w:noProof/>
                <w:color w:val="000000" w:themeColor="text1"/>
                <w:sz w:val="18"/>
                <w:szCs w:val="18"/>
              </w:rPr>
              <w:t>Philologisch-Kulturwissenschaftliche Fakultät</w:t>
            </w:r>
            <w:r w:rsidRPr="009B0067">
              <w:rPr>
                <w:bCs/>
                <w:color w:val="000000" w:themeColor="text1"/>
                <w:sz w:val="18"/>
                <w:szCs w:val="18"/>
              </w:rPr>
              <w:fldChar w:fldCharType="end"/>
            </w:r>
            <w:bookmarkEnd w:id="0"/>
          </w:p>
          <w:p w:rsidR="0041018F" w:rsidRPr="009B0067" w:rsidRDefault="0041018F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bCs/>
                <w:color w:val="000000" w:themeColor="text1"/>
                <w:sz w:val="18"/>
                <w:szCs w:val="18"/>
              </w:rPr>
            </w:pPr>
          </w:p>
        </w:tc>
      </w:tr>
      <w:tr w:rsidR="009B0067" w:rsidRPr="009B0067" w:rsidTr="0041018F">
        <w:trPr>
          <w:cantSplit/>
          <w:trHeight w:hRule="exact" w:val="567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FB529E">
            <w:pPr>
              <w:pStyle w:val="a6"/>
              <w:spacing w:line="240" w:lineRule="atLeast"/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</w:pP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Bahnhofstraße 51</w:t>
            </w: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br/>
              <w:t>D-17487 Greifswald</w:t>
            </w: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br/>
            </w: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br/>
            </w:r>
            <w:hyperlink r:id="rId6" w:tooltip="E-Mail an stamm@uni-greifswald.de, öffnet das Standardmailprogramm" w:history="1">
              <w:r w:rsidRPr="009B0067">
                <w:rPr>
                  <w:rFonts w:ascii="Verdana" w:hAnsi="Verdana"/>
                  <w:bCs/>
                  <w:color w:val="000000" w:themeColor="text1"/>
                  <w:sz w:val="20"/>
                  <w:szCs w:val="20"/>
                  <w:lang w:val="de-DE"/>
                </w:rPr>
                <w:t>stamm@uni-greifswald.de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34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bookmarkStart w:id="1" w:name="Text6"/>
          </w:p>
          <w:p w:rsidR="0041018F" w:rsidRPr="009B0067" w:rsidRDefault="00FC126B" w:rsidP="0041018F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B0067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Institut für Slawistik "/>
                  </w:textInput>
                </w:ffData>
              </w:fldChar>
            </w:r>
            <w:r w:rsidR="0041018F" w:rsidRPr="009B0067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B0067">
              <w:rPr>
                <w:color w:val="000000" w:themeColor="text1"/>
                <w:sz w:val="16"/>
                <w:szCs w:val="16"/>
              </w:rPr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41018F" w:rsidRPr="009B0067">
              <w:rPr>
                <w:noProof/>
                <w:color w:val="000000" w:themeColor="text1"/>
                <w:sz w:val="16"/>
                <w:szCs w:val="16"/>
              </w:rPr>
              <w:t xml:space="preserve">Institut für Slawistik </w:t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1"/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  <w:bookmarkStart w:id="2" w:name="Text7"/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sr-Cyrl-CS"/>
              </w:rPr>
            </w:pPr>
            <w:proofErr w:type="spellStart"/>
            <w:r w:rsidRPr="009B0067">
              <w:rPr>
                <w:color w:val="000000" w:themeColor="text1"/>
                <w:sz w:val="16"/>
                <w:szCs w:val="16"/>
                <w:lang w:val="de-DE"/>
              </w:rPr>
              <w:t>Ao</w:t>
            </w:r>
            <w:proofErr w:type="spellEnd"/>
            <w:r w:rsidRPr="009B0067">
              <w:rPr>
                <w:color w:val="000000" w:themeColor="text1"/>
                <w:sz w:val="16"/>
                <w:szCs w:val="16"/>
                <w:lang w:val="de-DE"/>
              </w:rPr>
              <w:t xml:space="preserve">. </w:t>
            </w:r>
            <w:bookmarkEnd w:id="2"/>
            <w:r w:rsidRPr="009B0067">
              <w:rPr>
                <w:color w:val="000000" w:themeColor="text1"/>
                <w:sz w:val="16"/>
                <w:szCs w:val="16"/>
                <w:lang w:val="de-DE"/>
              </w:rPr>
              <w:t>o</w:t>
            </w:r>
            <w:r w:rsidRPr="009B0067">
              <w:rPr>
                <w:color w:val="000000" w:themeColor="text1"/>
                <w:sz w:val="16"/>
                <w:szCs w:val="16"/>
                <w:lang w:val="sr-Cyrl-CS"/>
              </w:rPr>
              <w:t xml:space="preserve">. </w:t>
            </w:r>
            <w:r w:rsidRPr="009B0067">
              <w:rPr>
                <w:color w:val="000000" w:themeColor="text1"/>
                <w:sz w:val="16"/>
                <w:szCs w:val="16"/>
                <w:lang w:val="de-DE"/>
              </w:rPr>
              <w:t xml:space="preserve">Univ. Prof. </w:t>
            </w:r>
            <w:r w:rsidRPr="009B0067">
              <w:rPr>
                <w:color w:val="000000" w:themeColor="text1"/>
                <w:sz w:val="16"/>
                <w:szCs w:val="16"/>
                <w:lang w:val="sr-Cyrl-CS"/>
              </w:rPr>
              <w:t>Ма</w:t>
            </w:r>
            <w:r w:rsidRPr="009B0067">
              <w:rPr>
                <w:color w:val="000000" w:themeColor="text1"/>
                <w:sz w:val="16"/>
                <w:szCs w:val="16"/>
                <w:lang w:val="de-DE"/>
              </w:rPr>
              <w:t xml:space="preserve">g. Dr. </w:t>
            </w:r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  <w:r w:rsidRPr="009B0067">
              <w:rPr>
                <w:color w:val="000000" w:themeColor="text1"/>
                <w:sz w:val="16"/>
                <w:szCs w:val="16"/>
                <w:lang w:val="de-DE"/>
              </w:rPr>
              <w:t>Michael Moser</w:t>
            </w:r>
          </w:p>
          <w:p w:rsidR="00C5513E" w:rsidRPr="009B0067" w:rsidRDefault="00C5513E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</w:p>
          <w:p w:rsidR="00C5513E" w:rsidRPr="009B0067" w:rsidRDefault="00C5513E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  <w:r w:rsidRPr="009B0067">
              <w:rPr>
                <w:color w:val="000000" w:themeColor="text1"/>
                <w:sz w:val="16"/>
                <w:szCs w:val="16"/>
                <w:lang w:val="de-DE"/>
              </w:rPr>
              <w:t xml:space="preserve">Präsident der Internationalen </w:t>
            </w:r>
            <w:proofErr w:type="spellStart"/>
            <w:r w:rsidRPr="009B0067">
              <w:rPr>
                <w:color w:val="000000" w:themeColor="text1"/>
                <w:sz w:val="16"/>
                <w:szCs w:val="16"/>
                <w:lang w:val="de-DE"/>
              </w:rPr>
              <w:t>Ukrainistenvereinigung</w:t>
            </w:r>
            <w:proofErr w:type="spellEnd"/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  <w:bookmarkStart w:id="3" w:name="Text8"/>
          </w:p>
          <w:p w:rsidR="0041018F" w:rsidRPr="009B0067" w:rsidRDefault="00FC126B" w:rsidP="0041018F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B0067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Spitalgasse 2, Hof 3"/>
                  </w:textInput>
                </w:ffData>
              </w:fldChar>
            </w:r>
            <w:r w:rsidR="0041018F" w:rsidRPr="009B0067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B0067">
              <w:rPr>
                <w:color w:val="000000" w:themeColor="text1"/>
                <w:sz w:val="16"/>
                <w:szCs w:val="16"/>
              </w:rPr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41018F" w:rsidRPr="009B0067">
              <w:rPr>
                <w:noProof/>
                <w:color w:val="000000" w:themeColor="text1"/>
                <w:sz w:val="16"/>
                <w:szCs w:val="16"/>
              </w:rPr>
              <w:t>Spitalgasse 2, Hof 3</w:t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  <w:bookmarkStart w:id="4" w:name="Text9"/>
          <w:p w:rsidR="0041018F" w:rsidRPr="009B0067" w:rsidRDefault="00FC126B" w:rsidP="0041018F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B0067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- 1090 Wien"/>
                  </w:textInput>
                </w:ffData>
              </w:fldChar>
            </w:r>
            <w:r w:rsidR="0041018F" w:rsidRPr="009B0067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B0067">
              <w:rPr>
                <w:color w:val="000000" w:themeColor="text1"/>
                <w:sz w:val="16"/>
                <w:szCs w:val="16"/>
              </w:rPr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41018F" w:rsidRPr="009B0067">
              <w:rPr>
                <w:noProof/>
                <w:color w:val="000000" w:themeColor="text1"/>
                <w:sz w:val="16"/>
                <w:szCs w:val="16"/>
              </w:rPr>
              <w:t>A- 1090 Wien</w:t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4"/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  <w:bookmarkStart w:id="5" w:name="Text10"/>
          <w:p w:rsidR="0041018F" w:rsidRPr="009B0067" w:rsidRDefault="00FC126B" w:rsidP="0041018F">
            <w:pPr>
              <w:spacing w:line="240" w:lineRule="atLeast"/>
              <w:rPr>
                <w:color w:val="000000" w:themeColor="text1"/>
                <w:sz w:val="16"/>
                <w:szCs w:val="16"/>
              </w:rPr>
            </w:pPr>
            <w:r w:rsidRPr="009B0067">
              <w:rPr>
                <w:color w:val="000000" w:themeColor="text1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T +43 (1) 4277-428 20"/>
                  </w:textInput>
                </w:ffData>
              </w:fldChar>
            </w:r>
            <w:r w:rsidR="0041018F" w:rsidRPr="009B0067">
              <w:rPr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9B0067">
              <w:rPr>
                <w:color w:val="000000" w:themeColor="text1"/>
                <w:sz w:val="16"/>
                <w:szCs w:val="16"/>
              </w:rPr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separate"/>
            </w:r>
            <w:r w:rsidR="0041018F" w:rsidRPr="009B0067">
              <w:rPr>
                <w:noProof/>
                <w:color w:val="000000" w:themeColor="text1"/>
                <w:sz w:val="16"/>
                <w:szCs w:val="16"/>
              </w:rPr>
              <w:t>T +43 (1) 4277-428</w:t>
            </w:r>
            <w:r w:rsidRPr="009B0067">
              <w:rPr>
                <w:color w:val="000000" w:themeColor="text1"/>
                <w:sz w:val="16"/>
                <w:szCs w:val="16"/>
              </w:rPr>
              <w:fldChar w:fldCharType="end"/>
            </w:r>
            <w:bookmarkEnd w:id="5"/>
            <w:r w:rsidR="0041018F" w:rsidRPr="009B0067">
              <w:rPr>
                <w:color w:val="000000" w:themeColor="text1"/>
                <w:sz w:val="16"/>
                <w:szCs w:val="16"/>
              </w:rPr>
              <w:t xml:space="preserve"> </w:t>
            </w:r>
            <w:r w:rsidR="00F753E9">
              <w:rPr>
                <w:color w:val="000000" w:themeColor="text1"/>
                <w:sz w:val="16"/>
                <w:szCs w:val="16"/>
              </w:rPr>
              <w:t>4</w:t>
            </w:r>
            <w:r w:rsidR="0041018F" w:rsidRPr="009B0067">
              <w:rPr>
                <w:color w:val="000000" w:themeColor="text1"/>
                <w:sz w:val="16"/>
                <w:szCs w:val="16"/>
              </w:rPr>
              <w:t>2</w:t>
            </w:r>
          </w:p>
          <w:bookmarkStart w:id="6" w:name="Text11"/>
          <w:p w:rsidR="0041018F" w:rsidRPr="009B0067" w:rsidRDefault="00FC126B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  <w:r w:rsidRPr="009B0067">
              <w:rPr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F +43 (1) 4277-94 28"/>
                  </w:textInput>
                </w:ffData>
              </w:fldChar>
            </w:r>
            <w:r w:rsidR="0041018F" w:rsidRPr="009B0067">
              <w:rPr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9B0067">
              <w:rPr>
                <w:color w:val="000000" w:themeColor="text1"/>
                <w:sz w:val="16"/>
                <w:szCs w:val="16"/>
                <w:lang w:val="de-DE"/>
              </w:rPr>
            </w:r>
            <w:r w:rsidRPr="009B0067">
              <w:rPr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="0041018F" w:rsidRPr="009B0067">
              <w:rPr>
                <w:noProof/>
                <w:color w:val="000000" w:themeColor="text1"/>
                <w:sz w:val="16"/>
                <w:szCs w:val="16"/>
                <w:lang w:val="de-DE"/>
              </w:rPr>
              <w:t>F +43 (1) 4277-94 28</w:t>
            </w:r>
            <w:r w:rsidRPr="009B0067">
              <w:rPr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bookmarkEnd w:id="6"/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lang w:val="de-DE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sz w:val="16"/>
                <w:szCs w:val="16"/>
                <w:lang w:val="de-DE"/>
              </w:rPr>
            </w:pPr>
            <w:r w:rsidRPr="009B0067">
              <w:rPr>
                <w:color w:val="000000" w:themeColor="text1"/>
                <w:sz w:val="16"/>
                <w:szCs w:val="16"/>
                <w:lang w:val="de-DE"/>
              </w:rPr>
              <w:t xml:space="preserve">E-Mail: </w:t>
            </w:r>
            <w:hyperlink r:id="rId7" w:history="1">
              <w:r w:rsidRPr="009B0067">
                <w:rPr>
                  <w:rStyle w:val="a5"/>
                  <w:color w:val="000000" w:themeColor="text1"/>
                  <w:sz w:val="16"/>
                  <w:szCs w:val="16"/>
                  <w:lang w:val="de-DE"/>
                </w:rPr>
                <w:t>michael.moser@univie.ac.at</w:t>
              </w:r>
            </w:hyperlink>
          </w:p>
        </w:tc>
      </w:tr>
      <w:tr w:rsidR="009B0067" w:rsidRPr="009B0067" w:rsidTr="0041018F">
        <w:trPr>
          <w:cantSplit/>
          <w:trHeight w:hRule="exact" w:val="2835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FB529E">
            <w:pPr>
              <w:pStyle w:val="a6"/>
              <w:spacing w:line="240" w:lineRule="atLeast"/>
              <w:rPr>
                <w:rFonts w:ascii="Verdana" w:hAnsi="Verdana"/>
                <w:color w:val="000000" w:themeColor="text1"/>
                <w:sz w:val="15"/>
                <w:szCs w:val="15"/>
                <w:lang w:val="de-DE"/>
              </w:rPr>
            </w:pPr>
          </w:p>
          <w:p w:rsidR="0041018F" w:rsidRPr="009B0067" w:rsidRDefault="0041018F" w:rsidP="00FB529E">
            <w:pPr>
              <w:pStyle w:val="a6"/>
              <w:spacing w:line="240" w:lineRule="atLeast"/>
              <w:rPr>
                <w:rFonts w:ascii="Verdana" w:hAnsi="Verdana"/>
                <w:bCs/>
                <w:color w:val="000000" w:themeColor="text1"/>
                <w:sz w:val="20"/>
                <w:szCs w:val="20"/>
                <w:lang w:val="de-DE"/>
              </w:rPr>
            </w:pPr>
            <w:r w:rsidRPr="009B0067">
              <w:rPr>
                <w:rFonts w:ascii="Verdana" w:hAnsi="Verdana"/>
                <w:bCs/>
                <w:color w:val="000000" w:themeColor="text1"/>
                <w:sz w:val="20"/>
                <w:szCs w:val="20"/>
                <w:lang w:val="de-DE"/>
              </w:rPr>
              <w:t>Prof. Dr. phil. Thomas Stamm-Kuhlmann</w:t>
            </w:r>
          </w:p>
          <w:p w:rsidR="0041018F" w:rsidRPr="009B0067" w:rsidRDefault="0041018F" w:rsidP="00FB529E">
            <w:pPr>
              <w:pStyle w:val="a6"/>
              <w:spacing w:line="240" w:lineRule="atLeast"/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</w:pP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Dekan der Philosophischen Fakultät</w:t>
            </w:r>
          </w:p>
          <w:p w:rsidR="0041018F" w:rsidRPr="009B0067" w:rsidRDefault="00FB529E" w:rsidP="00FB529E">
            <w:pPr>
              <w:pStyle w:val="a6"/>
              <w:spacing w:line="240" w:lineRule="atLeast"/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</w:pP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d</w:t>
            </w:r>
            <w:r w:rsidR="0041018F"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er EMA-Universität zu Greifswald</w:t>
            </w:r>
          </w:p>
          <w:p w:rsidR="0041018F" w:rsidRPr="009B0067" w:rsidRDefault="0041018F" w:rsidP="00FB529E">
            <w:pPr>
              <w:pStyle w:val="a6"/>
              <w:spacing w:line="240" w:lineRule="atLeast"/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</w:pP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Bahnhofstraße 51</w:t>
            </w: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br/>
            </w:r>
            <w:r w:rsidR="00FB529E"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D-</w:t>
            </w:r>
            <w:r w:rsidRPr="009B0067">
              <w:rPr>
                <w:rFonts w:ascii="Verdana" w:hAnsi="Verdana"/>
                <w:color w:val="000000" w:themeColor="text1"/>
                <w:sz w:val="20"/>
                <w:szCs w:val="20"/>
                <w:lang w:val="de-DE"/>
              </w:rPr>
              <w:t>17487 Greifswald</w:t>
            </w:r>
          </w:p>
          <w:p w:rsidR="0041018F" w:rsidRPr="009B0067" w:rsidRDefault="0041018F" w:rsidP="00FB529E">
            <w:pPr>
              <w:pStyle w:val="a6"/>
              <w:spacing w:line="240" w:lineRule="atLeast"/>
              <w:rPr>
                <w:rFonts w:ascii="Verdana" w:hAnsi="Verdana"/>
                <w:bCs/>
                <w:color w:val="000000" w:themeColor="text1"/>
                <w:sz w:val="15"/>
                <w:szCs w:val="15"/>
                <w:lang w:val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lang w:val="de-DE"/>
              </w:rPr>
            </w:pPr>
          </w:p>
        </w:tc>
        <w:tc>
          <w:tcPr>
            <w:tcW w:w="346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color w:val="000000" w:themeColor="text1"/>
                <w:lang w:val="de-DE"/>
              </w:rPr>
            </w:pPr>
          </w:p>
        </w:tc>
      </w:tr>
      <w:tr w:rsidR="009B0067" w:rsidRPr="009B0067" w:rsidTr="0041018F"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pStyle w:val="1"/>
              <w:spacing w:line="240" w:lineRule="atLeast"/>
              <w:rPr>
                <w:rFonts w:asciiTheme="minorHAnsi" w:hAnsiTheme="minorHAnsi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rFonts w:asciiTheme="minorHAnsi" w:hAnsiTheme="minorHAnsi"/>
                <w:color w:val="000000" w:themeColor="text1"/>
                <w:sz w:val="24"/>
                <w:szCs w:val="24"/>
                <w:lang w:val="de-DE"/>
              </w:rPr>
            </w:pPr>
            <w:bookmarkStart w:id="7" w:name="_GoBack"/>
            <w:bookmarkEnd w:id="7"/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</w:tcPr>
          <w:p w:rsidR="0041018F" w:rsidRPr="009B0067" w:rsidRDefault="0041018F" w:rsidP="0041018F">
            <w:pPr>
              <w:spacing w:line="240" w:lineRule="atLeast"/>
              <w:rPr>
                <w:rFonts w:asciiTheme="minorHAnsi" w:hAnsiTheme="minorHAnsi"/>
                <w:color w:val="000000" w:themeColor="text1"/>
                <w:sz w:val="24"/>
                <w:szCs w:val="24"/>
                <w:lang w:val="de-DE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rFonts w:asciiTheme="minorHAnsi" w:hAnsiTheme="minorHAnsi"/>
                <w:color w:val="000000" w:themeColor="text1"/>
                <w:sz w:val="24"/>
                <w:szCs w:val="24"/>
                <w:lang w:val="de-DE"/>
              </w:rPr>
            </w:pPr>
          </w:p>
          <w:p w:rsidR="0041018F" w:rsidRPr="009B0067" w:rsidRDefault="0041018F" w:rsidP="0041018F">
            <w:pPr>
              <w:spacing w:line="240" w:lineRule="atLeast"/>
              <w:rPr>
                <w:rFonts w:asciiTheme="minorHAnsi" w:hAnsiTheme="minorHAnsi"/>
                <w:color w:val="000000" w:themeColor="text1"/>
                <w:sz w:val="24"/>
                <w:szCs w:val="24"/>
                <w:lang w:val="de-DE"/>
              </w:rPr>
            </w:pPr>
            <w:r w:rsidRPr="009B0067">
              <w:rPr>
                <w:rFonts w:asciiTheme="minorHAnsi" w:hAnsiTheme="minorHAnsi"/>
                <w:color w:val="000000" w:themeColor="text1"/>
                <w:sz w:val="24"/>
                <w:szCs w:val="24"/>
                <w:lang w:val="de-DE"/>
              </w:rPr>
              <w:t>Wien, 23. Juni 2015</w:t>
            </w:r>
          </w:p>
        </w:tc>
      </w:tr>
    </w:tbl>
    <w:p w:rsidR="0041018F" w:rsidRPr="009B0067" w:rsidRDefault="0041018F" w:rsidP="0041018F">
      <w:pPr>
        <w:rPr>
          <w:rFonts w:asciiTheme="minorHAnsi" w:hAnsiTheme="minorHAnsi"/>
          <w:color w:val="000000" w:themeColor="text1"/>
          <w:sz w:val="24"/>
          <w:szCs w:val="24"/>
          <w:lang w:val="sr-Cyrl-CS"/>
        </w:rPr>
      </w:pPr>
    </w:p>
    <w:p w:rsidR="00225101" w:rsidRPr="009B0067" w:rsidRDefault="00225101">
      <w:pPr>
        <w:rPr>
          <w:rFonts w:asciiTheme="minorHAnsi" w:hAnsiTheme="minorHAnsi"/>
          <w:color w:val="000000" w:themeColor="text1"/>
          <w:sz w:val="24"/>
          <w:szCs w:val="24"/>
          <w:lang w:val="uk-UA"/>
        </w:rPr>
      </w:pPr>
    </w:p>
    <w:p w:rsidR="0041018F" w:rsidRPr="009B0067" w:rsidRDefault="00D85A0C" w:rsidP="0010400E">
      <w:pPr>
        <w:jc w:val="center"/>
        <w:rPr>
          <w:rFonts w:asciiTheme="minorHAnsi" w:hAnsiTheme="minorHAnsi"/>
          <w:color w:val="000000" w:themeColor="text1"/>
          <w:sz w:val="24"/>
          <w:szCs w:val="24"/>
          <w:lang w:val="de-DE"/>
        </w:rPr>
      </w:pP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Magnifizenz! </w:t>
      </w:r>
      <w:proofErr w:type="spellStart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Spectabilis</w:t>
      </w:r>
      <w:proofErr w:type="spellEnd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!</w:t>
      </w:r>
    </w:p>
    <w:p w:rsidR="00D85A0C" w:rsidRPr="009B0067" w:rsidRDefault="00D85A0C">
      <w:pPr>
        <w:rPr>
          <w:rFonts w:asciiTheme="minorHAnsi" w:hAnsiTheme="minorHAnsi"/>
          <w:color w:val="000000" w:themeColor="text1"/>
          <w:sz w:val="24"/>
          <w:szCs w:val="24"/>
          <w:lang w:val="de-DE"/>
        </w:rPr>
      </w:pPr>
    </w:p>
    <w:p w:rsidR="00D85A0C" w:rsidRPr="009B0067" w:rsidRDefault="00D85A0C">
      <w:pPr>
        <w:rPr>
          <w:rFonts w:asciiTheme="minorHAnsi" w:hAnsiTheme="minorHAnsi"/>
          <w:color w:val="000000" w:themeColor="text1"/>
          <w:sz w:val="24"/>
          <w:szCs w:val="24"/>
          <w:lang w:val="de-DE"/>
        </w:rPr>
      </w:pPr>
    </w:p>
    <w:p w:rsidR="00D85A0C" w:rsidRPr="009B0067" w:rsidRDefault="00C5513E">
      <w:pPr>
        <w:rPr>
          <w:rFonts w:asciiTheme="minorHAnsi" w:hAnsiTheme="minorHAnsi"/>
          <w:color w:val="000000" w:themeColor="text1"/>
          <w:sz w:val="24"/>
          <w:szCs w:val="24"/>
          <w:lang w:val="de-DE"/>
        </w:rPr>
      </w:pP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ab/>
      </w:r>
      <w:r w:rsidR="0073766E">
        <w:rPr>
          <w:rFonts w:asciiTheme="minorHAnsi" w:hAnsiTheme="minorHAnsi"/>
          <w:color w:val="000000" w:themeColor="text1"/>
          <w:sz w:val="24"/>
          <w:szCs w:val="24"/>
          <w:lang w:val="de-DE"/>
        </w:rPr>
        <w:t>Dieses</w:t>
      </w: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 Schreiben </w:t>
      </w:r>
      <w:r w:rsidR="0073766E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richte ich </w:t>
      </w: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an Sie in meiner Funktion als Präsident de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r</w:t>
      </w: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 Internationalen </w:t>
      </w:r>
      <w:proofErr w:type="spellStart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Ukrainistenver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einigung</w:t>
      </w:r>
      <w:proofErr w:type="spellEnd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 (</w:t>
      </w:r>
      <w:r w:rsidRPr="009B0067">
        <w:rPr>
          <w:rFonts w:asciiTheme="minorHAnsi" w:hAnsiTheme="minorHAnsi"/>
          <w:color w:val="000000" w:themeColor="text1"/>
          <w:sz w:val="24"/>
          <w:szCs w:val="24"/>
          <w:lang w:val="sr-Cyrl-BA"/>
        </w:rPr>
        <w:t>Мі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sr-Cyrl-BA"/>
        </w:rPr>
        <w:t>жнародна асоціація україністів) – eine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s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sr-Cyrl-BA"/>
        </w:rPr>
        <w:t xml:space="preserve"> 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internationalen 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sr-Cyrl-BA"/>
        </w:rPr>
        <w:t>Ver</w:t>
      </w:r>
      <w:proofErr w:type="spellStart"/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bandes</w:t>
      </w:r>
      <w:proofErr w:type="spellEnd"/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sr-Cyrl-BA"/>
        </w:rPr>
        <w:t xml:space="preserve">, </w:t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welcher die Belange der internationalen Ukraineforschung vertritt.</w:t>
      </w:r>
    </w:p>
    <w:p w:rsidR="00C5513E" w:rsidRPr="009B0067" w:rsidRDefault="00C5513E">
      <w:pPr>
        <w:rPr>
          <w:rFonts w:asciiTheme="minorHAnsi" w:hAnsiTheme="minorHAnsi"/>
          <w:color w:val="000000" w:themeColor="text1"/>
          <w:sz w:val="24"/>
          <w:szCs w:val="24"/>
          <w:lang w:val="de-DE"/>
        </w:rPr>
      </w:pPr>
    </w:p>
    <w:p w:rsidR="00FB529E" w:rsidRPr="009B0067" w:rsidRDefault="00D85A0C">
      <w:pPr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</w:pP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ab/>
      </w:r>
      <w:r w:rsidR="00FB529E"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Es ist mir bewusst, dass jedwede Kürzungen und Einsparungen, welche das </w:t>
      </w:r>
      <w:r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>Landespersonalkonzept </w:t>
      </w:r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>von Ihnen erfordert, schmerzhaft sind</w:t>
      </w:r>
      <w:r w:rsidR="0073766E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>. Selbst</w:t>
      </w:r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 die geplanten Kürzungen im Bereich der </w:t>
      </w:r>
      <w:proofErr w:type="spellStart"/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>Baltistik</w:t>
      </w:r>
      <w:proofErr w:type="spellEnd"/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 </w:t>
      </w:r>
      <w:r w:rsidR="0089280D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werde ich hier </w:t>
      </w:r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nicht </w:t>
      </w:r>
      <w:r w:rsidR="0073766E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weiter </w:t>
      </w:r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kommentieren, wenngleich ich überzeugt bin, dass eine Umwandlung in eine reine Forschungsprofessur </w:t>
      </w:r>
      <w:r w:rsidR="000431E3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für </w:t>
      </w:r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Ihren </w:t>
      </w:r>
      <w:r w:rsidR="0089280D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>Forschungss</w:t>
      </w:r>
      <w:r w:rsidR="00FB529E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 xml:space="preserve">chwerpunkt „Kulturen des Ostseeraums“ </w:t>
      </w:r>
      <w:r w:rsidR="000431E3" w:rsidRPr="009B0067"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  <w:t>fatale Folgen haben wird.</w:t>
      </w:r>
    </w:p>
    <w:p w:rsidR="00FB529E" w:rsidRPr="009B0067" w:rsidRDefault="00FB529E">
      <w:pPr>
        <w:rPr>
          <w:rFonts w:asciiTheme="minorHAnsi" w:hAnsiTheme="minorHAnsi" w:cs="Helvetica"/>
          <w:color w:val="000000" w:themeColor="text1"/>
          <w:sz w:val="24"/>
          <w:szCs w:val="24"/>
          <w:lang w:val="de-DE"/>
        </w:rPr>
      </w:pPr>
    </w:p>
    <w:p w:rsidR="00FB529E" w:rsidRPr="009B0067" w:rsidRDefault="000431E3" w:rsidP="00FB529E">
      <w:pPr>
        <w:ind w:firstLine="708"/>
        <w:rPr>
          <w:rFonts w:asciiTheme="minorHAnsi" w:hAnsiTheme="minorHAnsi"/>
          <w:color w:val="000000" w:themeColor="text1"/>
          <w:sz w:val="24"/>
          <w:szCs w:val="24"/>
          <w:lang w:val="de-DE"/>
        </w:rPr>
      </w:pP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Als Präsident des Internationalen </w:t>
      </w:r>
      <w:proofErr w:type="spellStart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Ukrainistenverbandes</w:t>
      </w:r>
      <w:proofErr w:type="spellEnd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 betrachte ich es jedoch als meine Pflicht, mich zu den geplanten Kürzungen im Bereich der Slawistik zu äußern, welche sich </w:t>
      </w:r>
      <w:r w:rsidR="0089280D">
        <w:rPr>
          <w:rFonts w:asciiTheme="minorHAnsi" w:hAnsiTheme="minorHAnsi"/>
          <w:color w:val="000000" w:themeColor="text1"/>
          <w:sz w:val="24"/>
          <w:szCs w:val="24"/>
          <w:lang w:val="de-DE"/>
        </w:rPr>
        <w:t>aller Voraussicht nach</w:t>
      </w:r>
      <w:r w:rsid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 </w:t>
      </w:r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besonders stark auf die </w:t>
      </w:r>
      <w:r w:rsidR="0089280D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Greifswalder </w:t>
      </w:r>
      <w:proofErr w:type="spellStart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>Ukrainistik</w:t>
      </w:r>
      <w:proofErr w:type="spellEnd"/>
      <w:r w:rsidRPr="009B0067">
        <w:rPr>
          <w:rFonts w:asciiTheme="minorHAnsi" w:hAnsiTheme="minorHAnsi"/>
          <w:color w:val="000000" w:themeColor="text1"/>
          <w:sz w:val="24"/>
          <w:szCs w:val="24"/>
          <w:lang w:val="de-DE"/>
        </w:rPr>
        <w:t xml:space="preserve"> auswirken werden.</w:t>
      </w:r>
    </w:p>
    <w:p w:rsidR="000431E3" w:rsidRPr="009B0067" w:rsidRDefault="000431E3" w:rsidP="00FB529E">
      <w:pPr>
        <w:ind w:firstLine="708"/>
        <w:rPr>
          <w:rFonts w:ascii="Calibri" w:hAnsi="Calibri"/>
          <w:color w:val="000000" w:themeColor="text1"/>
          <w:sz w:val="24"/>
          <w:szCs w:val="24"/>
          <w:lang w:val="de-DE"/>
        </w:rPr>
      </w:pPr>
    </w:p>
    <w:p w:rsidR="0073766E" w:rsidRDefault="000431E3" w:rsidP="009B0067">
      <w:pPr>
        <w:ind w:firstLine="708"/>
        <w:rPr>
          <w:rFonts w:ascii="Calibri" w:hAnsi="Calibri"/>
          <w:color w:val="000000" w:themeColor="text1"/>
          <w:sz w:val="24"/>
          <w:szCs w:val="24"/>
          <w:lang w:val="de-DE"/>
        </w:rPr>
      </w:pPr>
      <w:r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 xml:space="preserve">Die </w:t>
      </w:r>
      <w:r w:rsidRPr="003F18C2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>Ernst-Moritz-Arndt-Universität Greifswald</w:t>
      </w:r>
      <w:r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 xml:space="preserve"> ist derzeit die einzige Universität in Deutschland, an welcher man das </w:t>
      </w:r>
      <w:r w:rsidR="009B0067"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 xml:space="preserve">Fach </w:t>
      </w:r>
      <w:proofErr w:type="spellStart"/>
      <w:r w:rsidR="009B0067"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>Ukrainistik</w:t>
      </w:r>
      <w:proofErr w:type="spellEnd"/>
      <w:r w:rsidR="009B0067"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 xml:space="preserve"> studieren kann. Ihre Universität ist weit über </w:t>
      </w:r>
      <w:proofErr w:type="spellStart"/>
      <w:r w:rsidR="009B0067"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>ukrainistische</w:t>
      </w:r>
      <w:proofErr w:type="spellEnd"/>
      <w:r w:rsidR="009B0067"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 xml:space="preserve"> und ukrainische Kreise</w:t>
      </w:r>
      <w:r w:rsidR="009B0067" w:rsidRPr="009B0067">
        <w:rPr>
          <w:rFonts w:ascii="Calibri" w:hAnsi="Calibri"/>
          <w:color w:val="000000" w:themeColor="text1"/>
          <w:sz w:val="24"/>
          <w:szCs w:val="24"/>
          <w:lang w:val="de-DE"/>
        </w:rPr>
        <w:t xml:space="preserve"> </w:t>
      </w:r>
      <w:r w:rsidR="009B0067" w:rsidRPr="009B0067">
        <w:rPr>
          <w:rFonts w:ascii="Calibri" w:hAnsi="Calibri" w:cs="Arial"/>
          <w:color w:val="000000" w:themeColor="text1"/>
          <w:sz w:val="24"/>
          <w:szCs w:val="24"/>
          <w:lang w:val="de-DE" w:eastAsia="de-AT"/>
        </w:rPr>
        <w:t xml:space="preserve">gerade dafür </w:t>
      </w:r>
      <w:r w:rsidR="009B0067" w:rsidRPr="009B0067">
        <w:rPr>
          <w:rFonts w:ascii="Calibri" w:hAnsi="Calibri"/>
          <w:color w:val="000000" w:themeColor="text1"/>
          <w:sz w:val="24"/>
          <w:szCs w:val="24"/>
          <w:lang w:val="de-DE"/>
        </w:rPr>
        <w:t xml:space="preserve">bestens bekannt, und zwar nicht nur in Europa, sondern auch in Nordamerika und Australien. Die </w:t>
      </w:r>
      <w:proofErr w:type="spellStart"/>
      <w:r w:rsidR="009B0067" w:rsidRPr="009B0067">
        <w:rPr>
          <w:rFonts w:ascii="Calibri" w:hAnsi="Calibri"/>
          <w:color w:val="000000" w:themeColor="text1"/>
          <w:sz w:val="24"/>
          <w:szCs w:val="24"/>
          <w:lang w:val="de-DE"/>
        </w:rPr>
        <w:t>Ukrainistik</w:t>
      </w:r>
      <w:proofErr w:type="spellEnd"/>
      <w:r w:rsidR="009B0067" w:rsidRPr="009B0067">
        <w:rPr>
          <w:rFonts w:ascii="Calibri" w:hAnsi="Calibri"/>
          <w:color w:val="000000" w:themeColor="text1"/>
          <w:sz w:val="24"/>
          <w:szCs w:val="24"/>
          <w:lang w:val="de-DE"/>
        </w:rPr>
        <w:t xml:space="preserve"> als Fach ist </w:t>
      </w:r>
      <w:r w:rsidR="009B0067">
        <w:rPr>
          <w:rFonts w:ascii="Calibri" w:hAnsi="Calibri"/>
          <w:color w:val="000000" w:themeColor="text1"/>
          <w:sz w:val="24"/>
          <w:szCs w:val="24"/>
          <w:lang w:val="de-DE"/>
        </w:rPr>
        <w:t xml:space="preserve">also eine der großen Besonderheiten Ihrer Universität und als solche </w:t>
      </w:r>
      <w:r w:rsidR="00016B6B">
        <w:rPr>
          <w:rFonts w:ascii="Calibri" w:hAnsi="Calibri"/>
          <w:color w:val="000000" w:themeColor="text1"/>
          <w:sz w:val="24"/>
          <w:szCs w:val="24"/>
          <w:lang w:val="de-DE"/>
        </w:rPr>
        <w:t>–</w:t>
      </w:r>
      <w:r w:rsidR="00561F2E">
        <w:rPr>
          <w:rFonts w:ascii="Calibri" w:hAnsi="Calibri"/>
          <w:color w:val="000000" w:themeColor="text1"/>
          <w:sz w:val="24"/>
          <w:szCs w:val="24"/>
          <w:lang w:val="de-DE"/>
        </w:rPr>
        <w:t xml:space="preserve"> </w:t>
      </w:r>
      <w:r w:rsidR="00016B6B">
        <w:rPr>
          <w:rFonts w:ascii="Calibri" w:hAnsi="Calibri"/>
          <w:color w:val="000000" w:themeColor="text1"/>
          <w:sz w:val="24"/>
          <w:szCs w:val="24"/>
          <w:lang w:val="de-DE"/>
        </w:rPr>
        <w:t xml:space="preserve">im Wechselspiel mit dem Greifswalder </w:t>
      </w:r>
      <w:proofErr w:type="spellStart"/>
      <w:r w:rsidR="00016B6B">
        <w:rPr>
          <w:rFonts w:ascii="Calibri" w:hAnsi="Calibri"/>
          <w:color w:val="000000" w:themeColor="text1"/>
          <w:sz w:val="24"/>
          <w:szCs w:val="24"/>
          <w:lang w:val="de-DE"/>
        </w:rPr>
        <w:t>Ukrainicum</w:t>
      </w:r>
      <w:proofErr w:type="spellEnd"/>
      <w:r w:rsidR="00016B6B">
        <w:rPr>
          <w:rFonts w:ascii="Calibri" w:hAnsi="Calibri"/>
          <w:color w:val="000000" w:themeColor="text1"/>
          <w:sz w:val="24"/>
          <w:szCs w:val="24"/>
          <w:lang w:val="de-DE"/>
        </w:rPr>
        <w:t xml:space="preserve"> – </w:t>
      </w:r>
      <w:r w:rsidR="0073766E">
        <w:rPr>
          <w:rFonts w:ascii="Calibri" w:hAnsi="Calibri"/>
          <w:color w:val="000000" w:themeColor="text1"/>
          <w:sz w:val="24"/>
          <w:szCs w:val="24"/>
          <w:lang w:val="de-DE"/>
        </w:rPr>
        <w:t xml:space="preserve">zweifellos </w:t>
      </w:r>
      <w:r w:rsidR="009B0067" w:rsidRPr="009B0067">
        <w:rPr>
          <w:rFonts w:ascii="Calibri" w:hAnsi="Calibri"/>
          <w:color w:val="000000" w:themeColor="text1"/>
          <w:sz w:val="24"/>
          <w:szCs w:val="24"/>
          <w:lang w:val="de-DE"/>
        </w:rPr>
        <w:t xml:space="preserve">eines Ihrer </w:t>
      </w:r>
      <w:r w:rsidR="0073766E">
        <w:rPr>
          <w:rFonts w:ascii="Calibri" w:hAnsi="Calibri"/>
          <w:color w:val="000000" w:themeColor="text1"/>
          <w:sz w:val="24"/>
          <w:szCs w:val="24"/>
          <w:lang w:val="de-DE"/>
        </w:rPr>
        <w:t xml:space="preserve">ganz besonderen </w:t>
      </w:r>
      <w:r w:rsidR="009B0067">
        <w:rPr>
          <w:rFonts w:ascii="Calibri" w:hAnsi="Calibri"/>
          <w:color w:val="000000" w:themeColor="text1"/>
          <w:sz w:val="24"/>
          <w:szCs w:val="24"/>
          <w:lang w:val="de-DE"/>
        </w:rPr>
        <w:t xml:space="preserve">internationalen </w:t>
      </w:r>
      <w:r w:rsidR="0089280D">
        <w:rPr>
          <w:rFonts w:ascii="Calibri" w:hAnsi="Calibri"/>
          <w:color w:val="000000" w:themeColor="text1"/>
          <w:sz w:val="24"/>
          <w:szCs w:val="24"/>
          <w:lang w:val="de-DE"/>
        </w:rPr>
        <w:t xml:space="preserve">geisteswissenschaftlichen </w:t>
      </w:r>
      <w:r w:rsidR="009B0067" w:rsidRPr="009B0067">
        <w:rPr>
          <w:rFonts w:ascii="Calibri" w:hAnsi="Calibri"/>
          <w:color w:val="000000" w:themeColor="text1"/>
          <w:sz w:val="24"/>
          <w:szCs w:val="24"/>
          <w:lang w:val="de-DE"/>
        </w:rPr>
        <w:t>Aushängeschilder.</w:t>
      </w:r>
    </w:p>
    <w:p w:rsidR="00607325" w:rsidRDefault="00C5513E" w:rsidP="00016B6B">
      <w:pPr>
        <w:rPr>
          <w:rFonts w:asciiTheme="minorHAnsi" w:hAnsiTheme="minorHAnsi" w:cs="Arial"/>
          <w:i/>
          <w:iCs/>
          <w:color w:val="000000" w:themeColor="text1"/>
          <w:sz w:val="24"/>
          <w:szCs w:val="24"/>
          <w:lang w:val="de-DE" w:eastAsia="de-AT"/>
        </w:rPr>
      </w:pPr>
      <w:r w:rsidRPr="009B0067">
        <w:rPr>
          <w:rFonts w:asciiTheme="minorHAnsi" w:hAnsiTheme="minorHAnsi" w:cs="Arial"/>
          <w:i/>
          <w:iCs/>
          <w:color w:val="000000" w:themeColor="text1"/>
          <w:sz w:val="24"/>
          <w:szCs w:val="24"/>
          <w:lang w:val="de-DE" w:eastAsia="de-AT"/>
        </w:rPr>
        <w:tab/>
      </w:r>
    </w:p>
    <w:p w:rsidR="0073766E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Ich muss wohl nicht betonen</w:t>
      </w:r>
      <w:r w:rsidR="0073766E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, wie wichtig es gerade angesichts der gegenwärtigen politischen Situation in Europa ist, dass zumindest an einem universitären Standort in Deutschland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weiterhin</w:t>
      </w:r>
      <w:r w:rsidR="0073766E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umfassende Kenntnisse der ukrainischen Sprache und Kultur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</w:t>
      </w:r>
      <w:r w:rsidR="0073766E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vermittelt werden.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Die 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lastRenderedPageBreak/>
        <w:t xml:space="preserve">Ukraine ist ein großes und wichtiges europäisches Land, über welches man auch in Deutschland immer noch erschreckend wenig weiß. 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Auch 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Deutschland benötigt 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dringend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Fachleute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in den verschiedensten Bereichen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, die der Ukraine mit bedeutend mehr Verständnis entgegentreten, als es 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aufgrund der komplexen Geschichte des Landes 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bis dato entwickelt werden konnte.</w:t>
      </w:r>
    </w:p>
    <w:p w:rsidR="0073766E" w:rsidRDefault="0073766E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</w:p>
    <w:p w:rsidR="0073766E" w:rsidRDefault="0073766E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Ich 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hoffe inständig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, dass 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sich 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d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ie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Ernst-Moritz-Arndt-Universität in Greifswald </w:t>
      </w:r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gerade im Bereich der Ukraineforschung ihrer besonders hohen bildungspolitischen und gesellschaftlichen Verantwortung bewusst ist und dass die </w:t>
      </w:r>
      <w:proofErr w:type="spellStart"/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Ukrainistik</w:t>
      </w:r>
      <w:proofErr w:type="spellEnd"/>
      <w:r w:rsidR="00016B6B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in Greifswald</w:t>
      </w:r>
      <w:r w:rsidR="0089280D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bestehen bleibt.</w:t>
      </w: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Als Präsident der Internationalen </w:t>
      </w:r>
      <w:proofErr w:type="spellStart"/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Ukrainistenvereinigung</w:t>
      </w:r>
      <w:proofErr w:type="spellEnd"/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appelliere ich </w:t>
      </w:r>
      <w:r w:rsidR="00153926"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hiermit nachdrücklich </w:t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an Sie, den Bestand des Faches </w:t>
      </w:r>
      <w:proofErr w:type="spellStart"/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>Ukrainistik</w:t>
      </w:r>
      <w:proofErr w:type="spellEnd"/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 xml:space="preserve"> an der Ernst-Moritz-Arndt-Universität Greifswald weiterhin zu gewährleisten.</w:t>
      </w: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  <w:t>Mit freundlichen Grüßen</w:t>
      </w: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</w:p>
    <w:p w:rsidR="0089280D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</w:p>
    <w:p w:rsidR="0089280D" w:rsidRPr="0073766E" w:rsidRDefault="0089280D" w:rsidP="009B0067">
      <w:pPr>
        <w:ind w:firstLine="708"/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</w:pP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  <w:r>
        <w:rPr>
          <w:rFonts w:asciiTheme="minorHAnsi" w:hAnsiTheme="minorHAnsi" w:cs="Arial"/>
          <w:iCs/>
          <w:color w:val="000000" w:themeColor="text1"/>
          <w:sz w:val="24"/>
          <w:szCs w:val="24"/>
          <w:lang w:val="de-DE" w:eastAsia="de-AT"/>
        </w:rPr>
        <w:tab/>
      </w:r>
    </w:p>
    <w:sectPr w:rsidR="0089280D" w:rsidRPr="0073766E" w:rsidSect="002D42F2">
      <w:headerReference w:type="first" r:id="rId8"/>
      <w:pgSz w:w="11906" w:h="16838" w:code="9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A68" w:rsidRDefault="00E43A68">
      <w:r>
        <w:separator/>
      </w:r>
    </w:p>
  </w:endnote>
  <w:endnote w:type="continuationSeparator" w:id="0">
    <w:p w:rsidR="00E43A68" w:rsidRDefault="00E43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A68" w:rsidRDefault="00E43A68">
      <w:r>
        <w:separator/>
      </w:r>
    </w:p>
  </w:footnote>
  <w:footnote w:type="continuationSeparator" w:id="0">
    <w:p w:rsidR="00E43A68" w:rsidRDefault="00E43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6578" w:tblpY="42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20"/>
    </w:tblGrid>
    <w:tr w:rsidR="00D2657F">
      <w:trPr>
        <w:trHeight w:val="1134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:rsidR="00D2657F" w:rsidRDefault="00E43A68"/>
      </w:tc>
    </w:tr>
  </w:tbl>
  <w:p w:rsidR="00D2657F" w:rsidRDefault="00153926">
    <w:pPr>
      <w:pStyle w:val="a3"/>
      <w:tabs>
        <w:tab w:val="clear" w:pos="4536"/>
        <w:tab w:val="clear" w:pos="9072"/>
        <w:tab w:val="left" w:pos="5437"/>
      </w:tabs>
      <w:ind w:right="277"/>
      <w:jc w:val="right"/>
    </w:pPr>
    <w:r>
      <w:tab/>
    </w:r>
    <w:r w:rsidR="0041018F">
      <w:rPr>
        <w:noProof/>
        <w:lang w:val="uk-UA" w:eastAsia="uk-UA"/>
      </w:rPr>
      <w:drawing>
        <wp:inline distT="0" distB="0" distL="0" distR="0">
          <wp:extent cx="1901825" cy="600075"/>
          <wp:effectExtent l="0" t="0" r="317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18F"/>
    <w:rsid w:val="00016B6B"/>
    <w:rsid w:val="000431E3"/>
    <w:rsid w:val="00073512"/>
    <w:rsid w:val="0010400E"/>
    <w:rsid w:val="001306A7"/>
    <w:rsid w:val="00153926"/>
    <w:rsid w:val="0019306E"/>
    <w:rsid w:val="001A15A3"/>
    <w:rsid w:val="00225101"/>
    <w:rsid w:val="00280D11"/>
    <w:rsid w:val="002B5CC9"/>
    <w:rsid w:val="002D42F2"/>
    <w:rsid w:val="002D7945"/>
    <w:rsid w:val="002F1C8E"/>
    <w:rsid w:val="00354435"/>
    <w:rsid w:val="00406022"/>
    <w:rsid w:val="0041018F"/>
    <w:rsid w:val="00443E2E"/>
    <w:rsid w:val="00465DD0"/>
    <w:rsid w:val="004931FD"/>
    <w:rsid w:val="00561F2E"/>
    <w:rsid w:val="00607325"/>
    <w:rsid w:val="00614D9D"/>
    <w:rsid w:val="006921F0"/>
    <w:rsid w:val="00720101"/>
    <w:rsid w:val="00724C7D"/>
    <w:rsid w:val="0073766E"/>
    <w:rsid w:val="007B21CF"/>
    <w:rsid w:val="007C124A"/>
    <w:rsid w:val="007C7468"/>
    <w:rsid w:val="00841F1C"/>
    <w:rsid w:val="0089280D"/>
    <w:rsid w:val="0089489B"/>
    <w:rsid w:val="008E3545"/>
    <w:rsid w:val="00922BC6"/>
    <w:rsid w:val="009435EC"/>
    <w:rsid w:val="0097353A"/>
    <w:rsid w:val="009B0067"/>
    <w:rsid w:val="00A93DC0"/>
    <w:rsid w:val="00AA796C"/>
    <w:rsid w:val="00AF7274"/>
    <w:rsid w:val="00B2657F"/>
    <w:rsid w:val="00BE788D"/>
    <w:rsid w:val="00C5513E"/>
    <w:rsid w:val="00C66500"/>
    <w:rsid w:val="00D5409A"/>
    <w:rsid w:val="00D85A0C"/>
    <w:rsid w:val="00E43A68"/>
    <w:rsid w:val="00E75429"/>
    <w:rsid w:val="00EA6102"/>
    <w:rsid w:val="00EF04A7"/>
    <w:rsid w:val="00F753E9"/>
    <w:rsid w:val="00F94322"/>
    <w:rsid w:val="00FB529E"/>
    <w:rsid w:val="00FC1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8F"/>
    <w:pPr>
      <w:spacing w:after="0" w:line="240" w:lineRule="auto"/>
    </w:pPr>
    <w:rPr>
      <w:rFonts w:ascii="Georgia" w:eastAsia="Times New Roman" w:hAnsi="Georgia" w:cs="Georgia"/>
      <w:sz w:val="20"/>
      <w:szCs w:val="20"/>
      <w:lang w:eastAsia="de-DE"/>
    </w:rPr>
  </w:style>
  <w:style w:type="paragraph" w:styleId="1">
    <w:name w:val="heading 1"/>
    <w:basedOn w:val="a"/>
    <w:next w:val="a"/>
    <w:link w:val="10"/>
    <w:uiPriority w:val="99"/>
    <w:qFormat/>
    <w:rsid w:val="0041018F"/>
    <w:pPr>
      <w:keepNext/>
      <w:outlineLvl w:val="0"/>
    </w:pPr>
    <w:rPr>
      <w:b/>
      <w:bCs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018F"/>
    <w:rPr>
      <w:rFonts w:ascii="Georgia" w:eastAsia="Times New Roman" w:hAnsi="Georgia" w:cs="Georgia"/>
      <w:b/>
      <w:bCs/>
      <w:sz w:val="20"/>
      <w:szCs w:val="20"/>
      <w:lang w:val="de-DE" w:eastAsia="de-DE"/>
    </w:rPr>
  </w:style>
  <w:style w:type="paragraph" w:styleId="a3">
    <w:name w:val="header"/>
    <w:basedOn w:val="a"/>
    <w:link w:val="a4"/>
    <w:uiPriority w:val="99"/>
    <w:rsid w:val="0041018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018F"/>
    <w:rPr>
      <w:rFonts w:ascii="Georgia" w:eastAsia="Times New Roman" w:hAnsi="Georgia" w:cs="Georgia"/>
      <w:sz w:val="20"/>
      <w:szCs w:val="20"/>
      <w:lang w:eastAsia="de-DE"/>
    </w:rPr>
  </w:style>
  <w:style w:type="character" w:styleId="a5">
    <w:name w:val="Hyperlink"/>
    <w:basedOn w:val="a0"/>
    <w:uiPriority w:val="99"/>
    <w:rsid w:val="0041018F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41018F"/>
    <w:rPr>
      <w:rFonts w:ascii="Times New Roman" w:hAnsi="Times New Roman" w:cs="Times New Roman"/>
      <w:sz w:val="24"/>
      <w:szCs w:val="24"/>
      <w:lang w:eastAsia="de-AT"/>
    </w:rPr>
  </w:style>
  <w:style w:type="paragraph" w:styleId="a7">
    <w:name w:val="Balloon Text"/>
    <w:basedOn w:val="a"/>
    <w:link w:val="a8"/>
    <w:uiPriority w:val="99"/>
    <w:semiHidden/>
    <w:unhideWhenUsed/>
    <w:rsid w:val="00EA61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102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8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1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ichael.moser@univie.ac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m@uni-greifswa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Moser</dc:creator>
  <cp:lastModifiedBy>se7en</cp:lastModifiedBy>
  <cp:revision>4</cp:revision>
  <dcterms:created xsi:type="dcterms:W3CDTF">2015-07-27T16:35:00Z</dcterms:created>
  <dcterms:modified xsi:type="dcterms:W3CDTF">2015-08-07T05:03:00Z</dcterms:modified>
</cp:coreProperties>
</file>